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658a3c40cb205b5c139a560493cc69a2f12b30"/>
    <w:p>
      <w:pPr>
        <w:pStyle w:val="Heading3"/>
      </w:pPr>
      <w:r>
        <w:t xml:space="preserve">Арт-событие осени - V юбилейная Выставка -ярмарка народных мастеров, художников и дизайнеров России «РусАртСтиль»</w:t>
      </w:r>
    </w:p>
    <w:p>
      <w:pPr>
        <w:pStyle w:val="FirstParagraph"/>
      </w:pPr>
      <w:r>
        <w:t xml:space="preserve">23.08.2022</w:t>
      </w:r>
    </w:p>
    <w:p>
      <w:pPr>
        <w:pStyle w:val="BodyText"/>
      </w:pPr>
      <w:r>
        <w:t xml:space="preserve">«Мода на традиции!» - именно с таким девизом в Москве в парке культуры и отдыха «СОКОЛЬНИКИ» в павильоне на Фестивальной площади</w:t>
      </w:r>
      <w:r>
        <w:t xml:space="preserve"> </w:t>
      </w:r>
      <w:r>
        <w:rPr>
          <w:bCs/>
          <w:b/>
        </w:rPr>
        <w:t xml:space="preserve">с 1 по 4 сентября</w:t>
      </w:r>
      <w:r>
        <w:t xml:space="preserve"> </w:t>
      </w:r>
      <w:r>
        <w:t xml:space="preserve">с.г. пройдет</w:t>
      </w:r>
      <w:r>
        <w:t xml:space="preserve"> </w:t>
      </w:r>
      <w:r>
        <w:rPr>
          <w:bCs/>
          <w:b/>
        </w:rPr>
        <w:t xml:space="preserve">V юбилейная Выставка - ярмарка народных мастеров, художников и дизайнеров России «РусАртСтиль».</w:t>
      </w:r>
    </w:p>
    <w:p>
      <w:pPr>
        <w:pStyle w:val="BodyText"/>
      </w:pPr>
      <w:r>
        <w:t xml:space="preserve">Мероприятие состоится в рамках Года культурного наследия народов России и станет воплощением идеи креативной экономики, весьма актуальной для нашей страны сегодня, важной вехой в поисках «культурного кода» страны. Проект даст возможность проследить, как современные российские тренды соединяются с традиционными течениями, ищут свое продолжение в таких актуальных темах как интерьер и декор, подарки и украшения, авторская дизайнерская этно-одежда и аксессуары.</w:t>
      </w:r>
    </w:p>
    <w:p>
      <w:pPr>
        <w:pStyle w:val="BodyText"/>
      </w:pPr>
      <w:r>
        <w:t xml:space="preserve">Выставка «РусАртСтиль» пройдет при поддержке Министерства промышленности и торговли РФ, Правительства Москвы, Ассоциации «Организаций народных художественных промыслов, ремесленников и художников «Наследие и Традиции».</w:t>
      </w:r>
    </w:p>
    <w:p>
      <w:pPr>
        <w:pStyle w:val="BodyText"/>
      </w:pPr>
      <w:r>
        <w:t xml:space="preserve">Основными участниками станут субъекты малого и среднего предпринимательства, предприятия народных художественных промыслов, лучшие мастера декоративно – прикладного искусства, дизайнеры, ассоциации и союзы, палаты ремесел из 25 регионов России.</w:t>
      </w:r>
    </w:p>
    <w:p>
      <w:pPr>
        <w:pStyle w:val="BodyText"/>
      </w:pPr>
      <w:r>
        <w:t xml:space="preserve">Свои лучшие работы и новинки мастера представят по направлениям: авторская керамика и фарфор; ювелирные изделия, эмальерное искусство; художественная обработка стекла, металла, камня; резьба по дереву; кружевоплетение и вышивка, живопись, предметы интерьера и декора; художественная обработка кожи и меха; дизайнерская, этническая одежда и аксессуары.</w:t>
      </w:r>
    </w:p>
    <w:p>
      <w:pPr>
        <w:pStyle w:val="BodyText"/>
      </w:pPr>
      <w:r>
        <w:t xml:space="preserve">В выставке - ярмарке на объединенном стенде примут участие ремесленники Москвы, представив свои авторские работы из белой глины с ручной росписью, керамику и батик, украшения ручной работы из натурального камня, кожи и бисера, декоративные интерьерные изделия, авторские куклы, цветочную аппликацию и др.</w:t>
      </w:r>
    </w:p>
    <w:p>
      <w:pPr>
        <w:pStyle w:val="BodyText"/>
      </w:pPr>
      <w:r>
        <w:t xml:space="preserve">Мастера клинской игрушки порадуют посетителей новинками к новому году, а для коллекционеров создадут забавный символ предстоящего года.</w:t>
      </w:r>
    </w:p>
    <w:p>
      <w:pPr>
        <w:pStyle w:val="BodyText"/>
      </w:pPr>
      <w:r>
        <w:t xml:space="preserve">Мастера по художественной обработке стекла объединятся в специализированном проекте «Про стекло» и порадуют гостей выставки необычными авторскими подарками. А богородские резчики по дереву приготовят для посетителей необычный арт–объект – мишку высотой около 3 метров, вырезанного из липы!</w:t>
      </w:r>
    </w:p>
    <w:p>
      <w:pPr>
        <w:pStyle w:val="BodyText"/>
      </w:pPr>
      <w:r>
        <w:t xml:space="preserve">В преддверии осени модельеры и дизайнеры презентуют новые коллекции авторской одежды и аксессуаров с использованием национальных мотивов.</w:t>
      </w:r>
    </w:p>
    <w:p>
      <w:pPr>
        <w:pStyle w:val="BodyText"/>
      </w:pPr>
      <w:r>
        <w:t xml:space="preserve">Важным аспектом на выставке станут деловые встречи и презентации от именитых мастеров и дизайнеров, которые поделятся своим опытом, расскажут о новинках и современных тенденциях в творчестве и моде.</w:t>
      </w:r>
    </w:p>
    <w:p>
      <w:pPr>
        <w:pStyle w:val="BodyText"/>
      </w:pPr>
      <w:r>
        <w:t xml:space="preserve">Для юных зрителей состоятся увлекательные мастер-классы по различным направлениям – художественная обработка кожи, резьба по дереву, сувениры из стекла и войлока, глинянной игрушке, лоскутному шитью и многое другое. А необычная фотозона перенесет гостей выставки в волшебную осеннюю сказку. Порадует посетителей и лотерея с рукотворными призами от компаний – участников проекта.</w:t>
      </w:r>
    </w:p>
    <w:p>
      <w:pPr>
        <w:pStyle w:val="BodyText"/>
      </w:pPr>
      <w:r>
        <w:t xml:space="preserve">Выставка-ярмарка «РусАртСтиль» - настоящий праздник красоты и таланта, событие со множеством положительных эмоций, полезных приобретений и интересных идей!</w:t>
      </w:r>
    </w:p>
    <w:p>
      <w:pPr>
        <w:pStyle w:val="BodyText"/>
      </w:pPr>
      <w:r>
        <w:rPr>
          <w:bCs/>
          <w:b/>
        </w:rPr>
        <w:t xml:space="preserve">Фотообзор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https://cloud.mail.ru/public/HaYA/8x2G5Wh6J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http://zelao.mos.ru/consumer-market-/information-for-entrepreneurs/detail/11007822.html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consumer-market-/information-for-entrepreneurs/detail/11007822.html" TargetMode="External" /><Relationship Type="http://schemas.openxmlformats.org/officeDocument/2006/relationships/hyperlink" Id="rId20" Target="https://cloud.mail.ru/public/HaYA/8x2G5Wh6J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consumer-market-/information-for-entrepreneurs/detail/11007822.html" TargetMode="External" /><Relationship Type="http://schemas.openxmlformats.org/officeDocument/2006/relationships/hyperlink" Id="rId20" Target="https://cloud.mail.ru/public/HaYA/8x2G5Wh6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2025-02-16T04:26:02Z</dcterms:created>
  <dcterms:modified xsi:type="dcterms:W3CDTF">2025-02-16T04:26:02Z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