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d86e041d323a21c5dcfe557f27ff4fc1db9f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Зеленоград, Сосновая аллея, д.12, стр.1, кад. №77:10:0005006:11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Зеленоград, Сосновая аллея, д.12, стр.1, кад. №77:10:0005006:11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Зеленоград, Сосновая аллея, д.12, стр.1, кад. №77:10:0005006:11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Савёлки.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более одного месяца.</w:t>
      </w:r>
      <w:r>
        <w:t xml:space="preserve"> </w:t>
      </w:r>
      <w:r>
        <w:t xml:space="preserve">Экспозиция проекта открыта 17.02.2021 на официальном сайте и проводится с 08:00 17.02.2021 по 23:59 23.02.2021.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http://zelao.mos.ru/electronic-public-discussion/detail/9692080.html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692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692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2025-03-03T01:15:09Z</dcterms:created>
  <dcterms:modified xsi:type="dcterms:W3CDTF">2025-03-03T01:15:09Z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