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гбу-энергия-запустил-онлайн-флешмоб"/>
    <w:p>
      <w:pPr>
        <w:pStyle w:val="Heading3"/>
      </w:pPr>
      <w:r>
        <w:t xml:space="preserve">ГБУ «Энергия» запустил онлайн-флешмоб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966720/eaa4c0853c55214af75dd8794a52c802/iblock/9d7/9d73c0151b8541f8ad3b0a8ab3af12e3/flashm.trhw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акции #СкажемКоронеНет может принять участие любой желающий. Для этого нужно снять видео с определенными действиями:</w:t>
      </w:r>
    </w:p>
    <w:p>
      <w:pPr>
        <w:pStyle w:val="BodyText"/>
      </w:pPr>
      <w:r>
        <w:t xml:space="preserve">1 – Принять маску и антисептик</w:t>
      </w:r>
    </w:p>
    <w:p>
      <w:pPr>
        <w:pStyle w:val="BodyText"/>
      </w:pPr>
      <w:r>
        <w:t xml:space="preserve">2 – Обработать руки и надеть маску</w:t>
      </w:r>
    </w:p>
    <w:p>
      <w:pPr>
        <w:pStyle w:val="BodyText"/>
      </w:pPr>
      <w:r>
        <w:t xml:space="preserve">3 – Передать средства защиты следующему участнику.</w:t>
      </w:r>
    </w:p>
    <w:p>
      <w:pPr>
        <w:pStyle w:val="BodyText"/>
      </w:pPr>
      <w:r>
        <w:t xml:space="preserve">Обязательный критерий – принимать с левой стороны, а передавать направо. Пример записи можно увидеть на</w:t>
      </w:r>
      <w:r>
        <w:t xml:space="preserve"> </w:t>
      </w:r>
      <w:hyperlink r:id="rId23">
        <w:r>
          <w:rPr>
            <w:rStyle w:val="Hyperlink"/>
          </w:rPr>
          <w:t xml:space="preserve">сайте ГБУ «Энергия»</w:t>
        </w:r>
      </w:hyperlink>
      <w:r>
        <w:t xml:space="preserve">.</w:t>
      </w:r>
    </w:p>
    <w:p>
      <w:pPr>
        <w:pStyle w:val="BodyText"/>
      </w:pPr>
      <w:r>
        <w:t xml:space="preserve">Записанное видео нужно прислать на электронную почту</w:t>
      </w:r>
      <w:r>
        <w:t xml:space="preserve"> </w:t>
      </w:r>
      <w:hyperlink r:id="rId24">
        <w:r>
          <w:rPr>
            <w:rStyle w:val="Hyperlink"/>
          </w:rPr>
          <w:t xml:space="preserve">gbu-energiya@zelao.mos.ru</w:t>
        </w:r>
      </w:hyperlink>
      <w:r>
        <w:t xml:space="preserve"> </w:t>
      </w:r>
      <w:r>
        <w:t xml:space="preserve">до 7 ноября. Каждому ролику будет присвоен порядковый номер.</w:t>
      </w:r>
    </w:p>
    <w:p>
      <w:pPr>
        <w:pStyle w:val="BodyText"/>
      </w:pPr>
      <w:r>
        <w:t xml:space="preserve">Победитель будет выбран 8 ноября генератором случайных чисел.</w:t>
      </w:r>
    </w:p>
    <w:p>
      <w:pPr>
        <w:pStyle w:val="BodyText"/>
      </w:pPr>
      <w:r>
        <w:t xml:space="preserve">Фото: ГБУ "Энергия"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http://zelao.mos.ru/presscenter/news/detail/10373570.html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10373570.html" TargetMode="External" /><Relationship Type="http://schemas.openxmlformats.org/officeDocument/2006/relationships/hyperlink" Id="rId23" Target="https://energiyasilino.ru/vnimanie-konkurs/" TargetMode="External" /><Relationship Type="http://schemas.openxmlformats.org/officeDocument/2006/relationships/hyperlink" Id="rId24" Target="mailto:gbu-energiya@zel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10373570.html" TargetMode="External" /><Relationship Type="http://schemas.openxmlformats.org/officeDocument/2006/relationships/hyperlink" Id="rId23" Target="https://energiyasilino.ru/vnimanie-konkurs/" TargetMode="External" /><Relationship Type="http://schemas.openxmlformats.org/officeDocument/2006/relationships/hyperlink" Id="rId24" Target="mailto:gbu-energiya@zel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2025-01-05T13:41:39Z</dcterms:created>
  <dcterms:modified xsi:type="dcterms:W3CDTF">2025-01-05T13:41:39Z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