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5d2225f3c879584141ea36a500e764795285f7"/>
    <w:p>
      <w:pPr>
        <w:pStyle w:val="Heading3"/>
      </w:pPr>
      <w:r>
        <w:t xml:space="preserve">На Озерной аллее появился «островок безопасности» у 7 микрорайона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bbe/270pchfvhuwowvk4slbt45jhkdwxpord/Na-Ozernoy-allee-poyavilsya-_ostrovok-bezopasnosti_-u-7-mikrorayo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«СпецДорПроект» установил очередной быстровозводимый островок безопасности на Озерной аллее у корпуса 701. Теперь переход через дорогу к остановке общественного транспорта и к зонам отдыха у Городского пруда стал безопасней и комфортнее.</w:t>
      </w:r>
    </w:p>
    <w:p>
      <w:pPr>
        <w:pStyle w:val="BodyText"/>
      </w:pPr>
      <w:r>
        <w:t xml:space="preserve">– Продолжаем настаивать на том, что все пешеходные переходы должны быть оборудованы островками безопасности или быть приподняты. А в случае, если есть 3 и более полос движения – все пешеходные переходы должны быть регулируемыми, –</w:t>
      </w:r>
      <w:r>
        <w:t xml:space="preserve"> </w:t>
      </w:r>
      <w:hyperlink r:id="rId23">
        <w:r>
          <w:rPr>
            <w:rStyle w:val="Hyperlink"/>
          </w:rPr>
          <w:t xml:space="preserve">отметили</w:t>
        </w:r>
      </w:hyperlink>
      <w:r>
        <w:t xml:space="preserve"> </w:t>
      </w:r>
      <w:r>
        <w:t xml:space="preserve">в компании.</w:t>
      </w:r>
    </w:p>
    <w:p>
      <w:pPr>
        <w:pStyle w:val="BodyText"/>
      </w:pPr>
      <w:r>
        <w:rPr>
          <w:bCs/>
          <w:b/>
        </w:rPr>
        <w:t xml:space="preserve">Фото: https://t.me/spetsdor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http://zelao.mos.ru/presscenter/news/detail/11649673.html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649673.html" TargetMode="External" /><Relationship Type="http://schemas.openxmlformats.org/officeDocument/2006/relationships/hyperlink" Id="rId23" Target="https://t.me/spetsdor/6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649673.html" TargetMode="External" /><Relationship Type="http://schemas.openxmlformats.org/officeDocument/2006/relationships/hyperlink" Id="rId23" Target="https://t.me/spetsdor/6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2025-07-31T08:22:44Z</dcterms:created>
  <dcterms:modified xsi:type="dcterms:W3CDTF">2025-07-31T08:22:44Z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