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e0b3c4e0157cfa8208df9a5a47df0c8e5d7266"/>
    <w:p>
      <w:pPr>
        <w:pStyle w:val="Heading3"/>
      </w:pPr>
      <w:r>
        <w:t xml:space="preserve">В России прошел конкурс лучших практик по трудоустройству молодежи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bCs/>
          <w:b/>
        </w:rPr>
        <w:t xml:space="preserve">22.12.2023</w:t>
      </w:r>
    </w:p>
    <w:p>
      <w:pPr>
        <w:pStyle w:val="BodyText"/>
      </w:pPr>
      <w:r>
        <w:drawing>
          <wp:inline>
            <wp:extent cx="5334000" cy="36462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d4c/20rapgbvglcb7liib2veu9gsgt7dxj35/Trudoustroy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6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Министерством труда и социальной защиты РФ проведен Всероссийский конкурс лучших практик по трудоустройству молодежи.</w:t>
      </w:r>
    </w:p>
    <w:p>
      <w:pPr>
        <w:pStyle w:val="BodyText"/>
      </w:pPr>
      <w:r>
        <w:t xml:space="preserve">В конкурсе приняли участие организации, осуществляющие реализацию практик трудоустройства молодежи в различных сферах экономии на территории РФ: федеральные органы государственной власти, органы местного самоуправления, государственные корпорации, государственные и муниципальные учреждения и другие.</w:t>
      </w:r>
    </w:p>
    <w:p>
      <w:pPr>
        <w:pStyle w:val="BodyText"/>
      </w:pPr>
      <w:r>
        <w:t xml:space="preserve">Для участия в конкурсе было подано 754 заявки из 72 регионов России. Лауреатами в 8 номинациях стали 84 организации различного масштаба из 35 регионов РФ.</w:t>
      </w:r>
    </w:p>
    <w:p>
      <w:pPr>
        <w:pStyle w:val="BodyText"/>
      </w:pPr>
      <w:r>
        <w:t xml:space="preserve">Увидеть результаты конкурса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скриншот из конкурсного видео «Роскосмоса»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http://zelao.mos.ru/presscenter/news/detail/12070437.html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070437.html" TargetMode="External" /><Relationship Type="http://schemas.openxmlformats.org/officeDocument/2006/relationships/hyperlink" Id="rId23" Target="https://disk.yandex.ru/d/ZLQW2z2DTrXnx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070437.html" TargetMode="External" /><Relationship Type="http://schemas.openxmlformats.org/officeDocument/2006/relationships/hyperlink" Id="rId23" Target="https://disk.yandex.ru/d/ZLQW2z2DTrXnx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2025-06-14T18:35:53Z</dcterms:created>
  <dcterms:modified xsi:type="dcterms:W3CDTF">2025-06-14T18:35:53Z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