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097d811094aa395406a9b9b54a091019095d1"/>
    <w:p>
      <w:pPr>
        <w:pStyle w:val="Heading3"/>
      </w:pPr>
      <w:r>
        <w:t xml:space="preserve">Для ярмарки выходного дня в 11 микрорайоне не будут строить крытый павильон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rPr>
          <w:bCs/>
          <w:b/>
        </w:rPr>
        <w:t xml:space="preserve">06.02.2024</w:t>
      </w:r>
    </w:p>
    <w:p>
      <w:pPr>
        <w:pStyle w:val="BodyText"/>
      </w:pPr>
      <w:r>
        <w:t xml:space="preserve">Продолжаем серию публикаций с заместителем префекта Зеленоградского округа по вопросам потребительского рынка и услуг Дмитрием Лавровым.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26 апреля в Зеленограде заработает единственная ярмарка выходного дня у корпуса 1104 (ТЦ «Ольга»), рассчитанная на 12 торговых мест. Планируется ли увеличить их количество?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Пока таких планов нет, – прокомментировал Дмитрий Лавров. – В округе фактически отсутствуют места, где бы ярмарки можно было разместить. К ним предъявляются серьезные требования: чтобы не занимала востребованное место, например, парковки, чтобы участок был проходимым и, соответственно, популярным. Но даже единственная наша ярмарка у «Ольги» не является очень популярной у зеленоградцев. Что говорить про другие места? Востребованной была, например, ярмарка выходного дня на площади Юности, но после реконструкции пространства для нее не нашлось места.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Одним из новшеств этого года для московских ярмарок выходного дня станет строительство крытых павильонов. Это означает, что ярмарки смогут работать круглогодично, и, фактически, станут небольшими рынками. Построить павильон планировалось и для зеленоградской ярмарки.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Однако, подробно изучив территорию и популярность ярмарки, было решено отказаться от этой идеи. Местность не позволяет комфортно поставить стационарный павильон у ТЦ «Ольга». Да и среди зеленоградцев ярмарка не пользуется большой популярностью. Поэтому в этом году наша ярмарка будет работать по старинке: в четверг павильон будет собираться, работать пятницу-субботу-воскресенье, и потом разбираться, – рассказал заместитель префекта.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zelao.ru /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http://zelao.mos.ru/presscenter/news/detail/12149368.html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2149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2149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2025-03-04T02:20:29Z</dcterms:created>
  <dcterms:modified xsi:type="dcterms:W3CDTF">2025-03-04T02:20:29Z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