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07b6832fd5bad5e1420c9a4f9c05a6458aa19"/>
    <w:p>
      <w:pPr>
        <w:pStyle w:val="Heading3"/>
      </w:pPr>
      <w:r>
        <w:t xml:space="preserve">Завершить строительство пандуса на Привокзальной площади планируется весной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rPr>
          <w:bCs/>
          <w:b/>
        </w:rPr>
        <w:t xml:space="preserve">21.02.2024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5e1/d768yl3b0nqgots3bj702a8q2ru0k88i/Zavershit-stroitelstvo-pandusa-na-Privokzalnoy-ploshchadi-planiruetsya-vesn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Привокзальной площади Зеленограда продолжается строительство пандуса для подземного пешеходного перехода. О том, когда планируется завершить его возведение, мы спросили заместителя префекта Зеленоградского округа Дмитрия Морозова.</w:t>
      </w:r>
    </w:p>
    <w:p>
      <w:pPr>
        <w:pStyle w:val="BodyText"/>
      </w:pPr>
      <w:r>
        <w:t xml:space="preserve">– Планируемый срок завершения работ – апрель текущего года. Отмечу, что сроки ввода в эксплуатацию объекта могут быть скорректированы, – рассказал заместитель префекта.</w:t>
      </w:r>
    </w:p>
    <w:p>
      <w:pPr>
        <w:pStyle w:val="BodyText"/>
      </w:pPr>
      <w:r>
        <w:t xml:space="preserve">Пандус протянется вдоль железнодорожных путей по левую сторону при входе в подземный переход. Это будет протяженный спуск под навесом. С одной стороны он будет попадать в переход, с другой – уходить к будущему вокзалу высокоскоростной магистрали «Москва – Санкт-Петербург», а также (через отдельную дорожку) на перекресток Новокрюковской улицы и проектируемого проезда №898. Почему была выбрана именно такая схема? Ведь выходить из пандуса к, например, автобусным остановкам на Привокзальной площади – это значит делать большой крюк.</w:t>
      </w:r>
    </w:p>
    <w:p>
      <w:pPr>
        <w:pStyle w:val="BodyText"/>
      </w:pPr>
      <w:r>
        <w:t xml:space="preserve">– Именно так задумали пандус проектировщики, – уточнил Дмитрий Морозов. – В этой ситуации было важно соблюсти требования к углу наклона пандуса, обозначаемые СНИПом. Аналогичное сделано и на Крюковской площади, хотя, на мой взгляд, столь длинный выход – это излишне. Проектировать пандус вглубь Привокзальной площади? Там просто нет места – мы бы разрезали проходимое пространство на две части. Поэтому пандус и строится вдоль путей. Кроме этого, объект примет большой поток людей, который идет со стороны корпуса 1824 – через пандус они сразу будут попадать в подземный переход.</w:t>
      </w:r>
    </w:p>
    <w:p>
      <w:pPr>
        <w:pStyle w:val="BodyText"/>
      </w:pPr>
      <w:r>
        <w:rPr>
          <w:bCs/>
          <w:b/>
        </w:rPr>
        <w:t xml:space="preserve">Фото: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http://zelao.mos.ru/presscenter/news/detail/12181388.html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181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181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2025-05-03T08:02:40Z</dcterms:created>
  <dcterms:modified xsi:type="dcterms:W3CDTF">2025-05-03T08:02:40Z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