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ddb05042260e372bce9d86b8f20944a86e3807"/>
    <w:p>
      <w:pPr>
        <w:pStyle w:val="Heading3"/>
      </w:pPr>
      <w:r>
        <w:t xml:space="preserve">В Зеленограде насчитали 150 зимующих крякв</w:t>
      </w:r>
    </w:p>
    <w:p>
      <w:pPr>
        <w:pStyle w:val="FirstParagraph"/>
      </w:pPr>
      <w:r>
        <w:t xml:space="preserve">13.02.2025</w:t>
      </w:r>
    </w:p>
    <w:p>
      <w:pPr>
        <w:pStyle w:val="BodyText"/>
      </w:pPr>
      <w:r>
        <w:rPr>
          <w:bCs/>
          <w:b/>
        </w:rPr>
        <w:t xml:space="preserve">13.02.2025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9524811/66c5ce54797c3fa6bc7ea81ca60becc9/iblock/644/6440d09d8ab52039ca182b5fb35a35c1/V-Zelenograde-naschitali-150-zimuyushchikh-kryakv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природных территориях Москвы посчитали водоплавающих птиц. В Зеленограде традиционное место зимовки птиц – долина реки Сходня.</w:t>
      </w:r>
    </w:p>
    <w:p>
      <w:pPr>
        <w:pStyle w:val="BodyText"/>
      </w:pPr>
      <w:r>
        <w:t xml:space="preserve">Экоцентры столичного Департамента природопользования и охраны окружающей среды подвели итоги участия во Всероссийской акции «Серая шейка – 2025». В ее рамках провели среднезимний учет водоплавающих и околоводных птиц, который широко проводится в третьи выходные января.</w:t>
      </w:r>
    </w:p>
    <w:p>
      <w:pPr>
        <w:pStyle w:val="BodyText"/>
      </w:pPr>
      <w:r>
        <w:t xml:space="preserve">– Акции по подсчету зимующих птиц не только позволяют горожанам больше узнать о мире пернатых столицы, но и предоставляют ценную информацию ученым, на протяжении многих лет проводящим мониторинг водоплавающих на территории города, – рассказали в Департаменте.</w:t>
      </w:r>
    </w:p>
    <w:p>
      <w:pPr>
        <w:pStyle w:val="BodyText"/>
      </w:pPr>
      <w:r>
        <w:t xml:space="preserve">На территории комплексного заказника «Зеленоградский» горожане вместе с экоцентром «Дом лани» насчитали на реке Сходне 150 крякв. Всего в ходе акции в Москве были обнаружены более 1100 зимующих птиц.</w:t>
      </w:r>
    </w:p>
    <w:p>
      <w:pPr>
        <w:pStyle w:val="BodyText"/>
      </w:pPr>
      <w:r>
        <w:rPr>
          <w:bCs/>
          <w:b/>
        </w:rPr>
        <w:t xml:space="preserve">Фото: vk.com/mospriroda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http://zelao.mos.ru/presscenter/news/detail/12805839.html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128058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presscenter/news/detail/128058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2025-06-15T14:20:10Z</dcterms:created>
  <dcterms:modified xsi:type="dcterms:W3CDTF">2025-06-15T14:20:10Z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