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в-зеленограде-отметили-день-молодежи"/>
    <w:p>
      <w:pPr>
        <w:pStyle w:val="Heading3"/>
      </w:pPr>
      <w:r>
        <w:t xml:space="preserve">В Зеленограде отметили день молодежи</w:t>
      </w:r>
    </w:p>
    <w:p>
      <w:pPr>
        <w:pStyle w:val="FirstParagraph"/>
      </w:pPr>
      <w:r>
        <w:t xml:space="preserve">30.06.2025</w:t>
      </w:r>
    </w:p>
    <w:p>
      <w:pPr>
        <w:pStyle w:val="BodyText"/>
      </w:pPr>
      <w:r>
        <w:rPr>
          <w:bCs/>
          <w:b/>
        </w:rPr>
        <w:t xml:space="preserve">30.06.2025</w:t>
      </w:r>
    </w:p>
    <w:p>
      <w:pPr>
        <w:pStyle w:val="BodyText"/>
      </w:pPr>
      <w:r>
        <w:drawing>
          <wp:inline>
            <wp:extent cx="5334000" cy="3083718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zelao.mos.ru/www/upload_local/resize_cache/9699531/66c5ce54797c3fa6bc7ea81ca60becc9/iblock/162/162712d700b7fe0790b29bf7ad764e58/wm_900x600_adaptiveResize_galleries_2397_photo_2025_06_28_18_39_35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837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29 июня в Зеленограде состоялась яркая концертная программа, приуроченная к празднованию Дня молодёжи.</w:t>
      </w:r>
    </w:p>
    <w:p>
      <w:pPr>
        <w:pStyle w:val="BodyText"/>
      </w:pPr>
      <w:r>
        <w:t xml:space="preserve">Мероприятие прошло в формате открытого рок-концерта, создавая атмосферу драйва, живого исполнения и праздничного настроения. Всё это объединилось в насыщенной музыкальной акции.</w:t>
      </w:r>
    </w:p>
    <w:p>
      <w:pPr>
        <w:pStyle w:val="BodyText"/>
      </w:pPr>
      <w:r>
        <w:t xml:space="preserve">На сцене выступили:</w:t>
      </w:r>
    </w:p>
    <w:p>
      <w:pPr>
        <w:pStyle w:val="BodyText"/>
      </w:pPr>
      <w:r>
        <w:t xml:space="preserve">«Эпик» — с мощным звучанием и высокой энергетикой,</w:t>
      </w:r>
    </w:p>
    <w:p>
      <w:pPr>
        <w:pStyle w:val="BodyText"/>
      </w:pPr>
      <w:r>
        <w:t xml:space="preserve">«Ахой» — с харизмой и динамикой, характерной для классического рок-н-ролла,</w:t>
      </w:r>
    </w:p>
    <w:p>
      <w:pPr>
        <w:pStyle w:val="BodyText"/>
      </w:pPr>
      <w:r>
        <w:t xml:space="preserve">«Парк» — с популярными композициями и живым звуком.</w:t>
      </w:r>
    </w:p>
    <w:p>
      <w:pPr>
        <w:pStyle w:val="BodyText"/>
      </w:pPr>
      <w:r>
        <w:t xml:space="preserve">А на площадках проекта «Лето в Москве» состоялось множество мероприятий для всех желающих.</w:t>
      </w:r>
    </w:p>
    <w:p>
      <w:pPr>
        <w:pStyle w:val="BodyText"/>
      </w:pPr>
      <w:r>
        <w:t xml:space="preserve">На открытом воздухе дети занимались рисованием на асфальте по теме «Жители Земли», развивая творческие навыки. Также проходила активная игра «Держи ракетку крепче», которая способствовала развитию командного духа и ловкости.</w:t>
      </w:r>
    </w:p>
    <w:p>
      <w:pPr>
        <w:pStyle w:val="BodyText"/>
      </w:pPr>
      <w:r>
        <w:t xml:space="preserve">Для любителей спортивных развлечений был организован «Чемпионат весёлого мяча», где участники соревновались в быстроте и точности. Взрослые могли расслабиться на мастер-классе «Йога для взрослых», получая возможность снять стресс и укрепить здоровье.</w:t>
      </w:r>
    </w:p>
    <w:p>
      <w:pPr>
        <w:pStyle w:val="BodyText"/>
      </w:pPr>
      <w:r>
        <w:t xml:space="preserve">Кроме того, для юных участников подготовлены анимационные программы «Солнечные приключения» и развлекательная зона «Летняя заниматика», где все желающие могли активно провести время и получить удовольствие от летних развлечений.</w:t>
      </w:r>
    </w:p>
    <w:p>
      <w:pPr>
        <w:pStyle w:val="BodyText"/>
      </w:pPr>
      <w:r>
        <w:rPr>
          <w:bCs/>
          <w:b/>
        </w:rPr>
        <w:t xml:space="preserve">Автор статьи:</w:t>
      </w:r>
      <w:r>
        <w:rPr>
          <w:bCs/>
          <w:b/>
        </w:rPr>
        <w:t xml:space="preserve"> </w:t>
      </w:r>
      <w:hyperlink r:id="rId23">
        <w:r>
          <w:rPr>
            <w:rStyle w:val="Hyperlink"/>
            <w:bCs/>
            <w:b/>
          </w:rPr>
          <w:t xml:space="preserve">Артём Кабанов</w:t>
        </w:r>
      </w:hyperlink>
    </w:p>
    <w:p>
      <w:pPr>
        <w:pStyle w:val="BodyText"/>
      </w:pPr>
      <w:r>
        <w:rPr>
          <w:bCs/>
          <w:b/>
        </w:rPr>
        <w:t xml:space="preserve">Фото: Дмитрия Ерохина и ГБУ «Талисман»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4">
        <w:r>
          <w:rPr>
            <w:rStyle w:val="Hyperlink"/>
          </w:rPr>
          <w:t xml:space="preserve">http://zelao.mos.ru/presscenter/news/detail/13072516.html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Префектура Зеленоградского административного округа города Москвы</w:t>
        </w:r>
      </w:hyperlink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5" Target="http://zelao.mos.ru" TargetMode="External" /><Relationship Type="http://schemas.openxmlformats.org/officeDocument/2006/relationships/hyperlink" Id="rId24" Target="http://zelao.mos.ru/presscenter/news/detail/13072516.html" TargetMode="External" /><Relationship Type="http://schemas.openxmlformats.org/officeDocument/2006/relationships/hyperlink" Id="rId23" Target="https://www.zelao.ru/novosti_avtora/25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zelao.mos.ru" TargetMode="External" /><Relationship Type="http://schemas.openxmlformats.org/officeDocument/2006/relationships/hyperlink" Id="rId24" Target="http://zelao.mos.ru/presscenter/news/detail/13072516.html" TargetMode="External" /><Relationship Type="http://schemas.openxmlformats.org/officeDocument/2006/relationships/hyperlink" Id="rId23" Target="https://www.zelao.ru/novosti_avtora/2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2025-07-23T03:54:33Z</dcterms:created>
  <dcterms:modified xsi:type="dcterms:W3CDTF">2025-07-23T03:54:33Z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