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36fce46762bbb2a40bcb090fe9dbde52dde17"/>
    <w:p>
      <w:pPr>
        <w:pStyle w:val="Heading3"/>
      </w:pPr>
      <w:r>
        <w:t xml:space="preserve">Зеленоградцев предупреждают о запрете поджога сухой травы</w:t>
      </w:r>
    </w:p>
    <w:p>
      <w:pPr>
        <w:pStyle w:val="FirstParagraph"/>
      </w:pPr>
      <w:r>
        <w:t xml:space="preserve">20.04.2016</w:t>
      </w:r>
    </w:p>
    <w:p>
      <w:pPr>
        <w:pStyle w:val="BodyText"/>
      </w:pPr>
      <w:r>
        <w:drawing>
          <wp:inline>
            <wp:extent cx="1905000" cy="1257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3167449/eaa4c0853c55214af75dd8794a52c802/iblock/0c4/0c4eb1820241f27b7c8944943ee1c7cc/mchs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 Управления МЧС России по Зеленограду проводят с жителями города инструктажи по соблюдению правил пожарной безопасности. Делается это в первую очередь для того, чтобы избежать трагических последствий для жизни человека, а также для сохранения имущества.</w:t>
      </w:r>
    </w:p>
    <w:p>
      <w:pPr>
        <w:pStyle w:val="BodyText"/>
      </w:pPr>
      <w:r>
        <w:t xml:space="preserve">Сотрудник МЧС провел встречу с населением, где объяснили жителям, как пользоваться огнетушителем, оказать первую помощь пострадавшим и как позвонить в экстренные службы с мобильного телефона.</w:t>
      </w:r>
    </w:p>
    <w:p>
      <w:pPr>
        <w:pStyle w:val="BodyText"/>
      </w:pPr>
      <w:r>
        <w:t xml:space="preserve">Необходимость проведения схода была обусловлена тем, что в городе участились случаи поджога сухой травы. Особое внимание было обращено на исправность печного отопления, электрооборудования и соблюдение правил пожарной безопасности. Рассказали жителям о приближающейся дате 30 лет аварии на Чернобыльской АЭС и что 2016 год объявлен годом пожарной охраны.</w:t>
      </w:r>
    </w:p>
    <w:p>
      <w:pPr>
        <w:pStyle w:val="BodyText"/>
      </w:pPr>
      <w:r>
        <w:t xml:space="preserve">– Проведение таких встреч, приносит свои плоды: встречи с сотрудниками пожарной охраны, противопожарные инструктажи граждан, проведение сходов и распространение памяток по пожарной безопасности позволяет не допустить увеличения количества пожаров. Самое важное – довести до жителей, что несоблюдение правил пожарной безопасности, безответственность и невнимательность, могут обернуться непоправимой бедой, – прокомментировали в пресс-службе Управления МЧС.</w:t>
      </w:r>
    </w:p>
    <w:p>
      <w:pPr>
        <w:pStyle w:val="BodyText"/>
      </w:pPr>
      <w:r>
        <w:t xml:space="preserve">Напомним, что на сжигание сухой травы установлен запретПостановлением Правительства Российской Федерации от 10 ноября 2015 г. №1213 внесены изменения в Правила противопожарного режима в Российской Федерации.</w:t>
      </w:r>
    </w:p>
    <w:p>
      <w:pPr>
        <w:pStyle w:val="BodyText"/>
      </w:pPr>
      <w:r>
        <w:t xml:space="preserve">Введен запрет на выжигание сухой травы и стерни, а также разведение костров на полях. Использование открытого огня может производиться при условии соблюдения требований пожарной безопасности. Запрещается выжигать сухую траву, разводить костры, сжигать хворост, порубочные остатки и горючие материалы, оставлять сухостойные деревья и кустарники в полосах отвода автомобильных дорог, охранных зонах железных дорог, путепроводов и продуктопроводов.</w:t>
      </w:r>
    </w:p>
    <w:p>
      <w:pPr>
        <w:pStyle w:val="BodyText"/>
      </w:pPr>
      <w:r>
        <w:t xml:space="preserve">Введен запрет на выжигание сухой травы и стерни, а также разведение костров на полях. Использование открытого огня может производиться при условии соблюдения требований пожарной безопасности. Запрещается выжигать сухую траву, разводить костры, сжигать хворост, порубочные остатки и горючие материалы, оставлять сухостойные деревья и кустарники в полосах отвода автомобильных дорог, охранных зонах железных дорог, путепроводов и продуктопроводов.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http://zelao.mos.ru/presscenter/news/detail/2818705.html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2818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2818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2025-07-09T19:27:24Z</dcterms:created>
  <dcterms:modified xsi:type="dcterms:W3CDTF">2025-07-09T19:27:24Z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