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05541c731bf99419c0d26a0ad9300bd15626d"/>
    <w:p>
      <w:pPr>
        <w:pStyle w:val="Heading3"/>
      </w:pPr>
      <w:r>
        <w:t xml:space="preserve">Памятные мероприятия, посвященные Дню памяти жертв ДТП, прошли в Зеленограде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1905000" cy="1095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821650/eaa4c0853c55214af75dd8794a52c802/iblock/11c/11cbc453d7cdc303a631d342e9cd4ad7/den_pamyati_zhertv_dt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Всемирный День памяти жертв дорожно-транспортных происшествий отмечается по предложению Генеральной Ассамблеи ООН ежегодно, начиная с 2005 года, в третье воскресенье ноября.</w:t>
      </w:r>
    </w:p>
    <w:p>
      <w:pPr>
        <w:pStyle w:val="BodyText"/>
      </w:pPr>
      <w:r>
        <w:t xml:space="preserve">Памятные мероприятия при участии сотрудников группы по пропаганде отдельного батальона ДПС ГИБДД УВД по Зеленоградскому округу прошли в образовательных организациях Зеленограда.</w:t>
      </w:r>
    </w:p>
    <w:p>
      <w:pPr>
        <w:pStyle w:val="BodyText"/>
      </w:pPr>
      <w:r>
        <w:t xml:space="preserve">В нашем округе состоялась встреча сотрудников ГИБДД со старшеклассниками школы №1194, на которой участники мероприятия вспомнили погибших и пострадавших в дорожно-транспортных происшествиях. Организовала встречу методист школы Тамара Зуева.</w:t>
      </w:r>
    </w:p>
    <w:p>
      <w:pPr>
        <w:pStyle w:val="BodyText"/>
      </w:pPr>
      <w:r>
        <w:t xml:space="preserve">Ребятам было предложено написать на бумаге свои самые сокровенные мечты о будущем и наклеить их на большой воздушный шар, символизирующий человеческую жизнь. Затем учащиеся посмотрели ряд видеофильмов о последствиях ДТП, которые произошли в результате нарушений Правил дорожного движения, о молодых сломанных судьбах людей и безвременно ушедших.</w:t>
      </w:r>
    </w:p>
    <w:p>
      <w:pPr>
        <w:pStyle w:val="BodyText"/>
      </w:pPr>
      <w:r>
        <w:t xml:space="preserve">В заключение большой воздушный шар «взорвался», а мечты, написанные на бумаге, разлетелись и упали на пол. «Вот так, в один миг, может закончиться человеческая жизнь, и многие мечты так и останутся мечтами. Берегите ее, не совершайте необдуманных действий, в том числе и на дороге», – сказала Тамара Зуева.</w:t>
      </w:r>
    </w:p>
    <w:p>
      <w:pPr>
        <w:pStyle w:val="BodyText"/>
      </w:pPr>
      <w:r>
        <w:t xml:space="preserve">Через несколько дней к проведению акции присоединились сотрудники Культурного центра «Доброволец». Вместе с сотрудниками ГИБДД воспитанники Центра обсудили основные причины дорожно-транспортных происшествий, посмотрели ряд видеороликов, а в заключение на бумажных голубях, символизирующих ушедших людей, написали свои мысли и чувства, которые у них вызывает этот День.</w:t>
      </w:r>
    </w:p>
    <w:p>
      <w:pPr>
        <w:pStyle w:val="BodyText"/>
      </w:pPr>
      <w:r>
        <w:t xml:space="preserve">– В этот день мы вспоминаем погибших в ДТП людей, проявляем сострадание к семьям погибших. Мы должны их помнить и об этом говорить, чтобы не совершать подобных ошибок, – отметила представитель «КЦ «Доброволец» Елена Якушина.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http://zelao.mos.ru/presscenter/news/detail/4210281.html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210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210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2025-02-22T03:42:45Z</dcterms:created>
  <dcterms:modified xsi:type="dcterms:W3CDTF">2025-02-22T03:42:45Z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