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84eecce515f63a32021260f00ed79a1cea2b0e"/>
    <w:p>
      <w:pPr>
        <w:pStyle w:val="Heading3"/>
      </w:pPr>
      <w:r>
        <w:t xml:space="preserve">В КЦ «Зеленоград» состоятся мастер-классы по туристическому английскому языку</w:t>
      </w:r>
    </w:p>
    <w:p>
      <w:pPr>
        <w:pStyle w:val="FirstParagraph"/>
      </w:pPr>
      <w:r>
        <w:t xml:space="preserve">03.10.2018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1905000" cy="1362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666819/eaa4c0853c55214af75dd8794a52c802/iblock/392/3921be35185ad6062577301bf34e66de/master_klassy_po_angliyskom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октября в</w:t>
      </w:r>
      <w:r>
        <w:t xml:space="preserve"> </w:t>
      </w:r>
      <w:r>
        <w:rPr>
          <w:bCs/>
          <w:b/>
        </w:rPr>
        <w:t xml:space="preserve">20.00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20 октября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14.00</w:t>
      </w:r>
      <w:r>
        <w:t xml:space="preserve"> </w:t>
      </w:r>
      <w:r>
        <w:t xml:space="preserve">в аудитории 75 Культурного центра «Зеленоград» пройдут бесплатные мастер-классы «Еду отдыхать. Не знаю английского. Что делать?».</w:t>
      </w:r>
    </w:p>
    <w:p>
      <w:pPr>
        <w:pStyle w:val="BodyText"/>
      </w:pPr>
      <w:r>
        <w:t xml:space="preserve">Вы все еще зовете в путешествие сестру и подругу, чтобы вместо вас переводили в отеле, ресторане и самолете? Хватит молчать, общайтесь на английском сами! Мастер-класс</w:t>
      </w:r>
      <w:r>
        <w:t xml:space="preserve"> </w:t>
      </w:r>
      <w:hyperlink r:id="rId23">
        <w:r>
          <w:rPr>
            <w:rStyle w:val="Hyperlink"/>
          </w:rPr>
          <w:t xml:space="preserve">проведет</w:t>
        </w:r>
      </w:hyperlink>
      <w:r>
        <w:t xml:space="preserve">Ольга Можайцева, преподаватель английского языка с 12-летним опытом.</w:t>
      </w:r>
    </w:p>
    <w:p>
      <w:pPr>
        <w:pStyle w:val="BodyText"/>
      </w:pPr>
      <w:r>
        <w:t xml:space="preserve">На мастер-классах участники получат необходимый минимум знаний для поездки за рубеж, узнают какие особенности менталитета англоговорящих людей надо обязательно учитывать. Также гости смогут получить консультацию профессионала в области изучения английского языка.</w:t>
      </w:r>
    </w:p>
    <w:p>
      <w:pPr>
        <w:pStyle w:val="BodyText"/>
      </w:pPr>
      <w:r>
        <w:t xml:space="preserve">Вход свободный (14+).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http://zelao.mos.ru/presscenter/news/detail/7609896.html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7609896.html" TargetMode="External" /><Relationship Type="http://schemas.openxmlformats.org/officeDocument/2006/relationships/hyperlink" Id="rId23" Target="https://dkzelenograd.ru/afisha/tematicheskie-vechera-i-master-klassi/edu-otdihat-ne-znayu-angliyskogo-chto-dela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7609896.html" TargetMode="External" /><Relationship Type="http://schemas.openxmlformats.org/officeDocument/2006/relationships/hyperlink" Id="rId23" Target="https://dkzelenograd.ru/afisha/tematicheskie-vechera-i-master-klassi/edu-otdihat-ne-znayu-angliyskogo-chto-dela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2025-08-06T02:21:52Z</dcterms:created>
  <dcterms:modified xsi:type="dcterms:W3CDTF">2025-08-06T02:21:52Z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