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55f31582c5d4eeacdd8cecf5cd130b63fd38cc"/>
    <w:p>
      <w:pPr>
        <w:pStyle w:val="Heading3"/>
      </w:pPr>
      <w:r>
        <w:t xml:space="preserve">В школах Зеленограда прошла консультационная суббота</w:t>
      </w:r>
    </w:p>
    <w:p>
      <w:pPr>
        <w:pStyle w:val="FirstParagraph"/>
      </w:pPr>
      <w:r>
        <w:t xml:space="preserve">02.04.2019</w:t>
      </w:r>
    </w:p>
    <w:p>
      <w:pPr>
        <w:pStyle w:val="BodyText"/>
      </w:pPr>
      <w:r>
        <w:drawing>
          <wp:inline>
            <wp:extent cx="1905000" cy="1057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046795/eaa4c0853c55214af75dd8794a52c802/iblock/5cb/5cb5a993af5a33bb65d9730cc8b77280/img_20190330_11244226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зеленоградских школах №1151, 853 и 618 прошла очередная консультационная суббота, в рамках которой состоялась дегустация продукции комбината питания «Московский школьник».</w:t>
      </w:r>
    </w:p>
    <w:p>
      <w:pPr>
        <w:pStyle w:val="BodyText"/>
      </w:pPr>
      <w:r>
        <w:t xml:space="preserve">В школе №618 гостей пригласили в столовую. Родители увидели и попробовали то, что регулярно едят дети: творожную запеканку, омлет, каши, котлеты из говядины, рыбные тефтели, рагу из птицы, борщ, суп-пюре, а также всевозможные напитки. Мамы и папы остались довольны качеством предложенных их детям блюд.</w:t>
      </w:r>
    </w:p>
    <w:p>
      <w:pPr>
        <w:pStyle w:val="BodyText"/>
      </w:pPr>
      <w:r>
        <w:t xml:space="preserve">Также родители узнали о возможностях проекта «Эффективная начальная школа», а во время экскурсии по образовательному учреждению задали вопросы психологу и логопеду.</w:t>
      </w:r>
    </w:p>
    <w:p>
      <w:pPr>
        <w:pStyle w:val="BodyText"/>
      </w:pPr>
      <w:r>
        <w:t xml:space="preserve">В этот день родители узнали о возможностях проекта «Эффективная начальная школа», а во время экскурсии по образовательному учреждению смогли задать вопросы психологу и логопеду.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046819/615a3c08ed218588d4af7b453f29c069/iblock/11c/11c12fc73976eb2e07e9f4bdc8bb0640/img_20190330_11244226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http://zelao.mos.ru/presscenter/news/detail/7991628.html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7991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7991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2025-04-14T11:51:33Z</dcterms:created>
  <dcterms:modified xsi:type="dcterms:W3CDTF">2025-04-14T11:51:33Z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