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c98e377bad2a4d74c5d2592262abf700e48970"/>
    <w:p>
      <w:pPr>
        <w:pStyle w:val="Heading3"/>
      </w:pPr>
      <w:r>
        <w:t xml:space="preserve">Зеленоградская компания-разработчик роботов проводит экскурсии для школьников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drawing>
          <wp:inline>
            <wp:extent cx="1905000" cy="1409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726911/eaa4c0853c55214af75dd8794a52c802/iblock/098/098ad9354a875377d57b7822ff0e0c74/neu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Состоялась первая в 2020 году экскурсия для школьников в главном офисе ООО «Нейроботикс».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компании. Гостями стали ученики школы №1150 имени дважды Героя Советского Союза К.К. Рокоссовского.</w:t>
      </w:r>
    </w:p>
    <w:p>
      <w:pPr>
        <w:pStyle w:val="BodyText"/>
      </w:pPr>
      <w:r>
        <w:t xml:space="preserve">Специалисты компании рассказали школьникам про антропоморфную робототехнику и нейротехнологии. Робот Betsy выступила в роли экскурсовода и поделилась историей создания своих робособратьев, самые любознательные смогли пройти мини-тренинг самоконтроля в нейрогарнитуре NeuroPlay.</w:t>
      </w:r>
    </w:p>
    <w:p>
      <w:pPr>
        <w:pStyle w:val="BodyText"/>
      </w:pPr>
      <w:r>
        <w:t xml:space="preserve">Телефоны для записи на экскурсии: +7 (499) 720-89-56 , +7 (495) 742-50-86.</w:t>
      </w:r>
    </w:p>
    <w:p>
      <w:pPr>
        <w:pStyle w:val="BodyText"/>
      </w:pPr>
      <w:r>
        <w:t xml:space="preserve">Также сотрудники компании проводят занятия в Смарт-парке МИЭТ (Зеленоград, площадь Шокина, д. 1, стр. 8, 2-й этаж).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http://zelao.mos.ru/presscenter/news/detail/8688535.html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688535.html" TargetMode="External" /><Relationship Type="http://schemas.openxmlformats.org/officeDocument/2006/relationships/hyperlink" Id="rId23" Target="https://neurobotics.ru/news/2020/ekskursiya-dlya-uchenikov-shkolyi-%E2%84%96-1150-imeni-dvazhdyi-geroya-sovetskogo-soyuza-k.k.-rokossovskog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688535.html" TargetMode="External" /><Relationship Type="http://schemas.openxmlformats.org/officeDocument/2006/relationships/hyperlink" Id="rId23" Target="https://neurobotics.ru/news/2020/ekskursiya-dlya-uchenikov-shkolyi-%E2%84%96-1150-imeni-dvazhdyi-geroya-sovetskogo-soyuza-k.k.-rokossovskog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2025-03-09T22:41:17Z</dcterms:created>
  <dcterms:modified xsi:type="dcterms:W3CDTF">2025-03-09T22:41:17Z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