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03627a7ad6d392c8f9a276412c48805491cf733"/>
    <w:p>
      <w:pPr>
        <w:pStyle w:val="Heading3"/>
      </w:pPr>
      <w:r>
        <w:t xml:space="preserve">В МИЭТ прошли товарищеские встречи по волейболу с командой завода «Изолятор»</w:t>
      </w:r>
    </w:p>
    <w:p>
      <w:pPr>
        <w:pStyle w:val="FirstParagraph"/>
      </w:pPr>
      <w:r>
        <w:t xml:space="preserve">20.03.2020</w:t>
      </w:r>
    </w:p>
    <w:p>
      <w:pPr>
        <w:pStyle w:val="BodyText"/>
      </w:pPr>
      <w:r>
        <w:drawing>
          <wp:inline>
            <wp:extent cx="1905000" cy="12668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_local/resize_cache/6810936/eaa4c0853c55214af75dd8794a52c802/iblock/926/9269c96ce6bf97475ef0e66cdc8f6e8b/miiz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минувшей неделе в спортивном комплексе НИУ МИЭТ состоялась ответная встреча по волейболу в рамках товарищеских игр между представителями компании «Изолятор» и сотрудниками университета. Об этом</w:t>
      </w:r>
      <w:r>
        <w:t xml:space="preserve"> </w:t>
      </w:r>
      <w:hyperlink r:id="rId23">
        <w:r>
          <w:rPr>
            <w:rStyle w:val="Hyperlink"/>
          </w:rPr>
          <w:t xml:space="preserve">сообщается</w:t>
        </w:r>
      </w:hyperlink>
      <w:r>
        <w:t xml:space="preserve"> </w:t>
      </w:r>
      <w:r>
        <w:t xml:space="preserve">на сайте вуза.</w:t>
      </w:r>
    </w:p>
    <w:p>
      <w:pPr>
        <w:pStyle w:val="BodyText"/>
      </w:pPr>
      <w:r>
        <w:t xml:space="preserve">Первая встреча прошла в 2019 году в спортивном зале «Изолятора» и завершилась победой миэтовцев.</w:t>
      </w:r>
    </w:p>
    <w:p>
      <w:pPr>
        <w:pStyle w:val="BodyText"/>
      </w:pPr>
      <w:r>
        <w:t xml:space="preserve">Делегацию ООО «Завод «Изолятор» возглавил выпускник МИЭТ, генеральный директор Александр Славинский. Перед началом встречи гостям показали выставочный комплекс в первом корпусе и обновленную библиотеку университета, после чего участники переместились в спортивный комплекс.</w:t>
      </w:r>
    </w:p>
    <w:p>
      <w:pPr>
        <w:pStyle w:val="BodyText"/>
      </w:pPr>
      <w:r>
        <w:t xml:space="preserve">В этот раз каждая из команд представила два состава игроков. Игры проходили в следующем формате: 1-я команда «Изолятор» играла со 2-й командой МИЭТ, 2-ая команда «Изолятор» играла с 1-й командой МИЭТ. По итогу двух встреч сильнейшая команда «Изолятор» встретилась с сильнейшей командой МИЭТ.</w:t>
      </w:r>
    </w:p>
    <w:p>
      <w:pPr>
        <w:pStyle w:val="BodyText"/>
      </w:pPr>
      <w:r>
        <w:t xml:space="preserve">Несмотря на дух соперничества и захватывающие моменты, встреча прошла в дружеской атмосфере. Участник команды НИУ МИЭТ, профессор кафедры ВМ-2 Владимир Бардушкин поделился своими впечатлениями о соревнованиях:</w:t>
      </w:r>
    </w:p>
    <w:p>
      <w:pPr>
        <w:pStyle w:val="BodyText"/>
      </w:pPr>
      <w:r>
        <w:rPr>
          <w:iCs/>
          <w:i/>
        </w:rPr>
        <w:t xml:space="preserve">– С удовольствием играю на подобных матчевых встречах! Навыки игры в волейбол и баскетбол были приобретены мной на уроках физкультуры в Андреевской средней школе. Будучи студентом МГУ им. М.В. Ломоносова доводилось участвовать в соревнованиях по волейболу и баскетболу в спортивно-оздоровительном лагере «Солнечный» в Пицунде.</w:t>
      </w:r>
    </w:p>
    <w:p>
      <w:pPr>
        <w:pStyle w:val="BodyText"/>
      </w:pPr>
      <w:r>
        <w:rPr>
          <w:iCs/>
          <w:i/>
        </w:rPr>
        <w:t xml:space="preserve">В последние годы в волейбол играю очень редко, как правило, один раз в несколько лет, но спортом занимаюсь регулярно. В подобных мероприятиях мне доводилось участвовать и раньше: в основном это были матчевые встречи по мини-футболу между сотрудниками МИЭТ и студентами. Товарищеская встреча прошла отлично!</w:t>
      </w:r>
    </w:p>
    <w:p>
      <w:pPr>
        <w:pStyle w:val="BodyText"/>
      </w:pPr>
      <w:r>
        <w:t xml:space="preserve">Фото: НИУ МИЭТ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http://zelao.mos.ru/presscenter/news/detail/8776334.html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zelao.mos.ru" TargetMode="External" /><Relationship Type="http://schemas.openxmlformats.org/officeDocument/2006/relationships/hyperlink" Id="rId24" Target="http://zelao.mos.ru/presscenter/news/detail/8776334.html" TargetMode="External" /><Relationship Type="http://schemas.openxmlformats.org/officeDocument/2006/relationships/hyperlink" Id="rId23" Target="https://www.miet.ru/news/12529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zelao.mos.ru" TargetMode="External" /><Relationship Type="http://schemas.openxmlformats.org/officeDocument/2006/relationships/hyperlink" Id="rId24" Target="http://zelao.mos.ru/presscenter/news/detail/8776334.html" TargetMode="External" /><Relationship Type="http://schemas.openxmlformats.org/officeDocument/2006/relationships/hyperlink" Id="rId23" Target="https://www.miet.ru/news/12529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2025-06-27T05:13:56Z</dcterms:created>
  <dcterms:modified xsi:type="dcterms:W3CDTF">2025-06-27T05:13:56Z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