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96470f0c5d7ee520721196d2494730ec56bc6"/>
    <w:p>
      <w:pPr>
        <w:pStyle w:val="Heading3"/>
      </w:pPr>
      <w:r>
        <w:t xml:space="preserve">На публичные слушания представляются материалы проекта внесения изменений в правила землепользования и застройки в отношении территории по адресу: Проезд 5526, стр1,2,3,4,5,7,8,8А,9,10,11 (кад.№ 77:10:0005006:12), ЗелАО.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г. Москва, Зеленоград, корпус 311, в фойе управы района Савелки.</w:t>
      </w:r>
    </w:p>
    <w:p>
      <w:pPr>
        <w:pStyle w:val="BodyText"/>
      </w:pPr>
      <w:r>
        <w:t xml:space="preserve">Экспозиция открыта с 24.01.2020 по 30.01.2020. Часы работы: понедельник – четверг с 8-00 до 17-00, перерыв с 12-00 до 13-00, пятница с 8-00 до 15-45, в выходные дни – с 10-00 до 15-00. 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03.02.2020 в 19-00 часов по адресу: г. Москва, Зеленоград, корпус 311, в актовом зале управы района Савелки.</w:t>
      </w:r>
    </w:p>
    <w:p>
      <w:pPr>
        <w:pStyle w:val="BodyText"/>
      </w:pPr>
      <w:r>
        <w:t xml:space="preserve">Время начала регистрации участников 18-30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/>
      </w:r>
      <w:r>
        <w:softHyphen/>
      </w:r>
      <w:r>
        <w:t xml:space="preserve"> записи предложений и замечаний в период работы экспозиции;</w:t>
      </w:r>
    </w:p>
    <w:p>
      <w:pPr>
        <w:pStyle w:val="BodyText"/>
      </w:pPr>
      <w:r>
        <w:t xml:space="preserve"/>
      </w:r>
      <w:r>
        <w:softHyphen/>
      </w:r>
      <w:r>
        <w:t xml:space="preserve"> выступления на собрании участников публичных слушаний;</w:t>
      </w:r>
    </w:p>
    <w:p>
      <w:pPr>
        <w:pStyle w:val="BodyText"/>
      </w:pPr>
      <w:r>
        <w:t xml:space="preserve"/>
      </w:r>
      <w:r>
        <w:softHyphen/>
      </w:r>
      <w:r>
        <w:t xml:space="preserve">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/>
      </w:r>
      <w:r>
        <w:softHyphen/>
      </w:r>
      <w:r>
        <w:t xml:space="preserve"> подачи в ходе собрания письменных предложений и замечаний;</w:t>
      </w:r>
    </w:p>
    <w:p>
      <w:pPr>
        <w:pStyle w:val="BodyText"/>
      </w:pPr>
      <w:r>
        <w:t xml:space="preserve"/>
      </w:r>
      <w:r>
        <w:softHyphen/>
      </w:r>
      <w:r>
        <w:t xml:space="preserve">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 8(495)957-98-56, 8(495)957-98-48, 8-499-762-37-10.</w:t>
      </w:r>
    </w:p>
    <w:p>
      <w:pPr>
        <w:pStyle w:val="BodyText"/>
      </w:pPr>
      <w:r>
        <w:t xml:space="preserve">Почтовый адрес окружной комиссии: 124482, г. Москва, Зеленоград, Центральный проспект, д.1.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zelao-gradstroy@mos.ru</w:t>
        </w:r>
      </w:hyperlink>
    </w:p>
    <w:p>
      <w:pPr>
        <w:pStyle w:val="BodyText"/>
      </w:pPr>
      <w:r>
        <w:t xml:space="preserve">Информационные материалы по проекту внесения изменений в ПЗЗ в отношении территории по адресу: Проезд 5526, стр1,2,3,4,5,7,8,8А,9,10,11 (кад.№ 77:10:0005006:12), ЗелАО размещены на сайте управы района Савелки города Москвы</w:t>
      </w:r>
      <w:r>
        <w:t xml:space="preserve"> </w:t>
      </w:r>
      <w:r>
        <w:rPr>
          <w:u w:val="single"/>
        </w:rPr>
        <w:t xml:space="preserve">(http://savelki.mos.ru).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Зеленоградском административном округе города Москвы</w:t>
      </w:r>
    </w:p>
    <w:p>
      <w:pPr>
        <w:pStyle w:val="BodyText"/>
      </w:pPr>
      <w:r>
        <w:t xml:space="preserve">(окружная комиссия)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http://zelao.mos.ru/public-hearings/detail/8978975.html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public-hearings/detail/8978975.html" TargetMode="External" /><Relationship Type="http://schemas.openxmlformats.org/officeDocument/2006/relationships/hyperlink" Id="rId20" Target="mailto:zelao-gradstroy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public-hearings/detail/8978975.html" TargetMode="External" /><Relationship Type="http://schemas.openxmlformats.org/officeDocument/2006/relationships/hyperlink" Id="rId20" Target="mailto:zelao-gradstroy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2025-02-22T04:20:40Z</dcterms:created>
  <dcterms:modified xsi:type="dcterms:W3CDTF">2025-02-22T04:20:40Z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