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b0f8256e21a16234d9388d5f038eb608f46fb5"/>
    <w:p>
      <w:pPr>
        <w:pStyle w:val="Heading3"/>
      </w:pPr>
      <w:r>
        <w:t xml:space="preserve">На публичные слушания представляются материалы проекта межевания территории квартала района Старое Крюково, ограниченного Солнечной аллеей, Старокрюковским проездом, проездом № 3, Панфиловским проспектом.</w:t>
      </w:r>
    </w:p>
    <w:p>
      <w:pPr>
        <w:pStyle w:val="FirstParagraph"/>
      </w:pPr>
      <w:r>
        <w:t xml:space="preserve">14.02.2020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</w:t>
      </w:r>
      <w:r>
        <w:t xml:space="preserve"> </w:t>
      </w:r>
      <w:r>
        <w:rPr>
          <w:bCs/>
          <w:b/>
        </w:rPr>
        <w:t xml:space="preserve">г. Москва, г. Зеленоград, корпус 830 (управа района Старое Крюково), актовый зал.</w:t>
      </w:r>
    </w:p>
    <w:p>
      <w:pPr>
        <w:pStyle w:val="BodyText"/>
      </w:pPr>
      <w:r>
        <w:t xml:space="preserve">Экспозиция открыта</w:t>
      </w:r>
      <w:r>
        <w:t xml:space="preserve"> </w:t>
      </w:r>
      <w:r>
        <w:rPr>
          <w:bCs/>
          <w:b/>
        </w:rPr>
        <w:t xml:space="preserve">с 21.02.2020 по 28.02.2020.</w:t>
      </w:r>
      <w:r>
        <w:t xml:space="preserve"> </w:t>
      </w:r>
      <w:r>
        <w:t xml:space="preserve">Часы работы: понедельник – четверг с 8-00 до 17-00 часов, перерыв с 12-00 до 13-00, пятница с 8-00 до 12-00 часов, в выходные дни – с 10-00 до 15-00. На экспозиции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05.03.2020 в 19-00 часов</w:t>
      </w:r>
      <w:r>
        <w:t xml:space="preserve"> </w:t>
      </w:r>
      <w:r>
        <w:t xml:space="preserve">по адресу:</w:t>
      </w:r>
      <w:r>
        <w:t xml:space="preserve"> </w:t>
      </w:r>
      <w:r>
        <w:rPr>
          <w:bCs/>
          <w:b/>
        </w:rPr>
        <w:t xml:space="preserve">г. Москва, г. Зеленоград, корпус 830 (управа района Старое Крюково), актовый зал.</w:t>
      </w:r>
      <w:r>
        <w:t xml:space="preserve"> </w:t>
      </w:r>
      <w:r>
        <w:t xml:space="preserve">Время начала регистрации участников</w:t>
      </w:r>
      <w:r>
        <w:t xml:space="preserve"> </w:t>
      </w:r>
      <w:r>
        <w:rPr>
          <w:bCs/>
          <w:b/>
        </w:rPr>
        <w:t xml:space="preserve">18-30 часов.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/>
      </w:r>
      <w:r>
        <w:softHyphen/>
      </w:r>
      <w:r>
        <w:t xml:space="preserve"> записи предложений и замечаний в период работы экспозиции;</w:t>
      </w:r>
    </w:p>
    <w:p>
      <w:pPr>
        <w:pStyle w:val="BodyText"/>
      </w:pPr>
      <w:r>
        <w:t xml:space="preserve"/>
      </w:r>
      <w:r>
        <w:softHyphen/>
      </w:r>
      <w:r>
        <w:t xml:space="preserve"> выступления на собрании участников публичных слушаний;</w:t>
      </w:r>
    </w:p>
    <w:p>
      <w:pPr>
        <w:pStyle w:val="BodyText"/>
      </w:pPr>
      <w:r>
        <w:t xml:space="preserve"/>
      </w:r>
      <w:r>
        <w:softHyphen/>
      </w:r>
      <w:r>
        <w:t xml:space="preserve">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/>
      </w:r>
      <w:r>
        <w:softHyphen/>
      </w:r>
      <w:r>
        <w:t xml:space="preserve"> подачи в ходе собрания письменных предложений и замечаний;</w:t>
      </w:r>
    </w:p>
    <w:p>
      <w:pPr>
        <w:pStyle w:val="BodyText"/>
      </w:pPr>
      <w:r>
        <w:t xml:space="preserve"/>
      </w:r>
      <w:r>
        <w:softHyphen/>
      </w:r>
      <w:r>
        <w:t xml:space="preserve">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Номера контактных справочных телефонов окружной комиссии: 8(495)957-91-57, 8(495)957-98-48, 8(499)731-18-49.</w:t>
      </w:r>
    </w:p>
    <w:p>
      <w:pPr>
        <w:pStyle w:val="BodyText"/>
      </w:pPr>
      <w:r>
        <w:t xml:space="preserve">Почтовый адрес окружной комиссии: 124482, г. Москва, Зеленоград, Центральный проспект, д.1.</w:t>
      </w:r>
    </w:p>
    <w:p>
      <w:pPr>
        <w:pStyle w:val="BodyText"/>
      </w:pPr>
      <w:r>
        <w:t xml:space="preserve">Электронный адрес окружной комиссии:</w:t>
      </w:r>
      <w:r>
        <w:t xml:space="preserve"> </w:t>
      </w:r>
      <w:hyperlink r:id="rId20">
        <w:r>
          <w:rPr>
            <w:rStyle w:val="Hyperlink"/>
          </w:rPr>
          <w:t xml:space="preserve">zelao-gradstroy@mos.ru</w:t>
        </w:r>
      </w:hyperlink>
    </w:p>
    <w:p>
      <w:pPr>
        <w:pStyle w:val="BodyText"/>
      </w:pPr>
      <w:r>
        <w:t xml:space="preserve">Информационные материалы по проекту межевания территории квартала района Старое Крюково, ограниченного Солнечной аллеей, Старокрюковским проездом, проездом № 3, Панфиловским проспектом размещены на сайте управы района Старое Крюково города Москвы (</w:t>
      </w:r>
      <w:hyperlink r:id="rId21">
        <w:r>
          <w:rPr>
            <w:rStyle w:val="Hyperlink"/>
          </w:rPr>
          <w:t xml:space="preserve">https://st-krukovo.mos.ru</w:t>
        </w:r>
      </w:hyperlink>
      <w:r>
        <w:t xml:space="preserve">/).</w:t>
      </w:r>
    </w:p>
    <w:p>
      <w:pPr>
        <w:pStyle w:val="BodyText"/>
      </w:pPr>
      <w:r>
        <w:t xml:space="preserve">Комиссия по вопросам градостроительства, землепользования и застройки при Правительстве Москвы в Зеленоградском административном округе города Москвы</w:t>
      </w:r>
    </w:p>
    <w:p>
      <w:pPr>
        <w:pStyle w:val="BodyText"/>
      </w:pPr>
      <w:r>
        <w:t xml:space="preserve">(окружная комиссия)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http://zelao.mos.ru/public-hearings/detail/8978998.html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zelao.mos.ru" TargetMode="External" /><Relationship Type="http://schemas.openxmlformats.org/officeDocument/2006/relationships/hyperlink" Id="rId22" Target="http://zelao.mos.ru/public-hearings/detail/8978998.html" TargetMode="External" /><Relationship Type="http://schemas.openxmlformats.org/officeDocument/2006/relationships/hyperlink" Id="rId21" Target="https://st-krukovo.mos.ru/public-hearings/notification-of-the-public-hearing/" TargetMode="External" /><Relationship Type="http://schemas.openxmlformats.org/officeDocument/2006/relationships/hyperlink" Id="rId20" Target="mailto:zelao-gradstroy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zelao.mos.ru" TargetMode="External" /><Relationship Type="http://schemas.openxmlformats.org/officeDocument/2006/relationships/hyperlink" Id="rId22" Target="http://zelao.mos.ru/public-hearings/detail/8978998.html" TargetMode="External" /><Relationship Type="http://schemas.openxmlformats.org/officeDocument/2006/relationships/hyperlink" Id="rId21" Target="https://st-krukovo.mos.ru/public-hearings/notification-of-the-public-hearing/" TargetMode="External" /><Relationship Type="http://schemas.openxmlformats.org/officeDocument/2006/relationships/hyperlink" Id="rId20" Target="mailto:zelao-gradstroy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2025-01-31T05:10:09Z</dcterms:created>
  <dcterms:modified xsi:type="dcterms:W3CDTF">2025-01-31T05:10:09Z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